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F1144E" w:rsidTr="00F1144E">
        <w:tc>
          <w:tcPr>
            <w:tcW w:w="14283" w:type="dxa"/>
            <w:shd w:val="clear" w:color="auto" w:fill="D9D9D9" w:themeFill="background1" w:themeFillShade="D9"/>
          </w:tcPr>
          <w:p w:rsidR="00F1144E" w:rsidRPr="001F50AF" w:rsidRDefault="00F1144E" w:rsidP="0065112D">
            <w:pPr>
              <w:pStyle w:val="En-tt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50AF">
              <w:rPr>
                <w:rFonts w:ascii="Tahoma" w:hAnsi="Tahoma" w:cs="Tahoma"/>
                <w:b/>
                <w:sz w:val="24"/>
                <w:szCs w:val="24"/>
              </w:rPr>
              <w:t xml:space="preserve">(Auto)-Evaluation de l’entretien oral </w:t>
            </w:r>
            <w:r w:rsidR="001F50AF">
              <w:rPr>
                <w:rFonts w:ascii="Tahoma" w:hAnsi="Tahoma" w:cs="Tahoma"/>
                <w:b/>
                <w:sz w:val="24"/>
                <w:szCs w:val="24"/>
              </w:rPr>
              <w:t xml:space="preserve">du </w:t>
            </w:r>
            <w:r w:rsidRPr="001F50AF">
              <w:rPr>
                <w:rFonts w:ascii="Tahoma" w:hAnsi="Tahoma" w:cs="Tahoma"/>
                <w:b/>
                <w:sz w:val="24"/>
                <w:szCs w:val="24"/>
              </w:rPr>
              <w:t>CFG par compétences</w:t>
            </w:r>
          </w:p>
        </w:tc>
      </w:tr>
    </w:tbl>
    <w:p w:rsidR="00F1144E" w:rsidRPr="00B77946" w:rsidRDefault="00F1144E" w:rsidP="00F1144E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7200"/>
      </w:tblGrid>
      <w:tr w:rsidR="00DA55E9" w:rsidRPr="00CB670B" w:rsidTr="001F50AF">
        <w:trPr>
          <w:trHeight w:val="422"/>
        </w:trPr>
        <w:tc>
          <w:tcPr>
            <w:tcW w:w="1980" w:type="dxa"/>
            <w:vAlign w:val="center"/>
          </w:tcPr>
          <w:p w:rsidR="00DA55E9" w:rsidRPr="001F50AF" w:rsidRDefault="001F50AF" w:rsidP="001F50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Nom </w:t>
            </w:r>
            <w:r w:rsidR="00DA55E9" w:rsidRPr="001F50AF">
              <w:rPr>
                <w:rFonts w:ascii="Tahoma" w:hAnsi="Tahoma" w:cs="Tahoma"/>
                <w:b/>
                <w:sz w:val="20"/>
                <w:szCs w:val="20"/>
              </w:rPr>
              <w:t>Prénom :</w:t>
            </w:r>
          </w:p>
        </w:tc>
        <w:tc>
          <w:tcPr>
            <w:tcW w:w="2977" w:type="dxa"/>
            <w:vAlign w:val="center"/>
          </w:tcPr>
          <w:p w:rsidR="00DA55E9" w:rsidRPr="001F50AF" w:rsidRDefault="00DA55E9" w:rsidP="001F50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55E9" w:rsidRPr="001F50AF" w:rsidRDefault="006D1A5C" w:rsidP="001F50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50AF">
              <w:rPr>
                <w:rFonts w:ascii="Tahoma" w:hAnsi="Tahoma" w:cs="Tahoma"/>
                <w:b/>
                <w:sz w:val="20"/>
                <w:szCs w:val="20"/>
              </w:rPr>
              <w:t>Epreuve :</w:t>
            </w:r>
          </w:p>
        </w:tc>
        <w:tc>
          <w:tcPr>
            <w:tcW w:w="7200" w:type="dxa"/>
            <w:vAlign w:val="center"/>
          </w:tcPr>
          <w:p w:rsidR="00DA55E9" w:rsidRPr="001F50AF" w:rsidRDefault="00DA55E9" w:rsidP="001F50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A55E9" w:rsidRPr="00CB670B" w:rsidTr="001F50AF">
        <w:trPr>
          <w:trHeight w:val="422"/>
        </w:trPr>
        <w:tc>
          <w:tcPr>
            <w:tcW w:w="1980" w:type="dxa"/>
            <w:vAlign w:val="center"/>
          </w:tcPr>
          <w:p w:rsidR="00DA55E9" w:rsidRPr="001F50AF" w:rsidRDefault="00DA55E9" w:rsidP="001F50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50AF">
              <w:rPr>
                <w:rFonts w:ascii="Tahoma" w:hAnsi="Tahoma" w:cs="Tahoma"/>
                <w:b/>
                <w:sz w:val="20"/>
                <w:szCs w:val="20"/>
              </w:rPr>
              <w:t>Date :</w:t>
            </w:r>
          </w:p>
        </w:tc>
        <w:tc>
          <w:tcPr>
            <w:tcW w:w="2977" w:type="dxa"/>
            <w:vAlign w:val="center"/>
          </w:tcPr>
          <w:p w:rsidR="00DA55E9" w:rsidRPr="001F50AF" w:rsidRDefault="00DA55E9" w:rsidP="001F50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55E9" w:rsidRPr="001F50AF" w:rsidRDefault="006D1A5C" w:rsidP="001F50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50AF">
              <w:rPr>
                <w:rFonts w:ascii="Tahoma" w:hAnsi="Tahoma" w:cs="Tahoma"/>
                <w:b/>
                <w:sz w:val="20"/>
                <w:szCs w:val="20"/>
              </w:rPr>
              <w:t>Sujet du dossier :</w:t>
            </w:r>
          </w:p>
        </w:tc>
        <w:tc>
          <w:tcPr>
            <w:tcW w:w="7200" w:type="dxa"/>
            <w:vAlign w:val="center"/>
          </w:tcPr>
          <w:p w:rsidR="00DA55E9" w:rsidRPr="001F50AF" w:rsidRDefault="00DA55E9" w:rsidP="001F50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55E9" w:rsidRPr="00B77946" w:rsidRDefault="00DA55E9" w:rsidP="00F1144E">
      <w:pPr>
        <w:spacing w:after="0" w:line="240" w:lineRule="auto"/>
        <w:ind w:right="-313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6160" w:type="dxa"/>
        <w:tblInd w:w="-1026" w:type="dxa"/>
        <w:tblLook w:val="04A0" w:firstRow="1" w:lastRow="0" w:firstColumn="1" w:lastColumn="0" w:noHBand="0" w:noVBand="1"/>
      </w:tblPr>
      <w:tblGrid>
        <w:gridCol w:w="2694"/>
        <w:gridCol w:w="3366"/>
        <w:gridCol w:w="3367"/>
        <w:gridCol w:w="3366"/>
        <w:gridCol w:w="3367"/>
      </w:tblGrid>
      <w:tr w:rsidR="00CB670B" w:rsidRPr="00CB670B" w:rsidTr="003E42E7">
        <w:trPr>
          <w:trHeight w:val="379"/>
        </w:trPr>
        <w:tc>
          <w:tcPr>
            <w:tcW w:w="2694" w:type="dxa"/>
            <w:vAlign w:val="center"/>
          </w:tcPr>
          <w:p w:rsidR="00CB670B" w:rsidRPr="00CB670B" w:rsidRDefault="00CB670B" w:rsidP="006B0B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0000"/>
            <w:vAlign w:val="center"/>
          </w:tcPr>
          <w:p w:rsidR="00CB670B" w:rsidRPr="00CB670B" w:rsidRDefault="00CB670B" w:rsidP="006B0B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FFFF00"/>
            <w:vAlign w:val="center"/>
          </w:tcPr>
          <w:p w:rsidR="00CB670B" w:rsidRPr="00CB670B" w:rsidRDefault="00CB670B" w:rsidP="006B0B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00B050"/>
            <w:vAlign w:val="center"/>
          </w:tcPr>
          <w:p w:rsidR="00CB670B" w:rsidRPr="00CB670B" w:rsidRDefault="00CB670B" w:rsidP="006B0B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00B0F0"/>
            <w:vAlign w:val="center"/>
          </w:tcPr>
          <w:p w:rsidR="00CB670B" w:rsidRPr="00CB670B" w:rsidRDefault="00CB670B" w:rsidP="006B0B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70B" w:rsidRPr="00F1144E" w:rsidTr="003E42E7">
        <w:trPr>
          <w:trHeight w:val="838"/>
        </w:trPr>
        <w:tc>
          <w:tcPr>
            <w:tcW w:w="2694" w:type="dxa"/>
            <w:vAlign w:val="center"/>
          </w:tcPr>
          <w:p w:rsidR="00CB670B" w:rsidRPr="00F1144E" w:rsidRDefault="00CB670B" w:rsidP="006B0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144E">
              <w:rPr>
                <w:rFonts w:ascii="Tahoma" w:hAnsi="Tahoma" w:cs="Tahoma"/>
                <w:b/>
                <w:sz w:val="18"/>
                <w:szCs w:val="18"/>
              </w:rPr>
              <w:t>Présenter de façon ordonnée des informations et des explications</w:t>
            </w:r>
          </w:p>
        </w:tc>
        <w:tc>
          <w:tcPr>
            <w:tcW w:w="3366" w:type="dxa"/>
            <w:vAlign w:val="center"/>
          </w:tcPr>
          <w:p w:rsidR="00CB670B" w:rsidRDefault="000B0DDB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L’exposé ne repose pas sur un plan clair.</w:t>
            </w:r>
          </w:p>
          <w:p w:rsidR="003E42E7" w:rsidRPr="00992970" w:rsidRDefault="003C3E12" w:rsidP="003C3E1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3E42E7" w:rsidRPr="00992970"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CB670B" w:rsidRDefault="000B0DDB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 plan est clair mais les informations et les explications manquent de clarté et de précisions.</w:t>
            </w:r>
          </w:p>
          <w:p w:rsidR="003E42E7" w:rsidRPr="00992970" w:rsidRDefault="003E42E7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92970"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6" w:type="dxa"/>
            <w:vAlign w:val="center"/>
          </w:tcPr>
          <w:p w:rsidR="00CB670B" w:rsidRDefault="000B0DDB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Avec des relances, les informations et les explications sont claires et précises.</w:t>
            </w:r>
          </w:p>
          <w:p w:rsidR="003E42E7" w:rsidRPr="00992970" w:rsidRDefault="003E42E7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92970"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CB670B" w:rsidRDefault="000B0DDB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Sans relance, l’élève produit un discours clair, précis et structuré.</w:t>
            </w:r>
          </w:p>
          <w:p w:rsidR="003E42E7" w:rsidRPr="00992970" w:rsidRDefault="003E42E7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92970"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</w:tr>
      <w:tr w:rsidR="00CB670B" w:rsidRPr="00F1144E" w:rsidTr="003E42E7">
        <w:trPr>
          <w:trHeight w:val="822"/>
        </w:trPr>
        <w:tc>
          <w:tcPr>
            <w:tcW w:w="2694" w:type="dxa"/>
            <w:vAlign w:val="center"/>
          </w:tcPr>
          <w:p w:rsidR="00CB670B" w:rsidRPr="00F1144E" w:rsidRDefault="000B0DDB" w:rsidP="006B0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144E">
              <w:rPr>
                <w:rFonts w:ascii="Tahoma" w:hAnsi="Tahoma" w:cs="Tahoma"/>
                <w:b/>
                <w:sz w:val="18"/>
                <w:szCs w:val="18"/>
              </w:rPr>
              <w:t>Exprimer un point de</w:t>
            </w:r>
            <w:r w:rsidR="003E42E7">
              <w:rPr>
                <w:rFonts w:ascii="Tahoma" w:hAnsi="Tahoma" w:cs="Tahoma"/>
                <w:b/>
                <w:sz w:val="18"/>
                <w:szCs w:val="18"/>
              </w:rPr>
              <w:t xml:space="preserve"> vue personnel en le justifiant</w:t>
            </w:r>
          </w:p>
        </w:tc>
        <w:tc>
          <w:tcPr>
            <w:tcW w:w="3366" w:type="dxa"/>
            <w:vAlign w:val="center"/>
          </w:tcPr>
          <w:p w:rsidR="00CB670B" w:rsidRDefault="000B0DDB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L’élève n’exprime aucun point de vue personnel.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CB670B" w:rsidRDefault="000B0DDB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 point de vue</w:t>
            </w:r>
            <w:r w:rsidR="003E42E7">
              <w:rPr>
                <w:rFonts w:ascii="Tahoma" w:hAnsi="Tahoma" w:cs="Tahoma"/>
                <w:sz w:val="18"/>
                <w:szCs w:val="18"/>
              </w:rPr>
              <w:t xml:space="preserve"> personnel est limité (J’aime/Je n’</w:t>
            </w:r>
            <w:r w:rsidRPr="00F1144E">
              <w:rPr>
                <w:rFonts w:ascii="Tahoma" w:hAnsi="Tahoma" w:cs="Tahoma"/>
                <w:sz w:val="18"/>
                <w:szCs w:val="18"/>
              </w:rPr>
              <w:t>aime pas, Bien /Pas bien)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6" w:type="dxa"/>
            <w:vAlign w:val="center"/>
          </w:tcPr>
          <w:p w:rsidR="00CB670B" w:rsidRDefault="000B0DDB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 xml:space="preserve">Le point de vue personnel est exprimé mais l’élève </w:t>
            </w:r>
            <w:r w:rsidR="00DC6A32" w:rsidRPr="00F1144E">
              <w:rPr>
                <w:rFonts w:ascii="Tahoma" w:hAnsi="Tahoma" w:cs="Tahoma"/>
                <w:sz w:val="18"/>
                <w:szCs w:val="18"/>
              </w:rPr>
              <w:t>ne donne que des exemples pour étayer son propos.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CB670B" w:rsidRDefault="00DC6A32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Les arguments sont clairs, construits et illustrés à l’aide d’exemples.</w:t>
            </w:r>
          </w:p>
          <w:p w:rsidR="003E42E7" w:rsidRPr="00992970" w:rsidRDefault="00992970" w:rsidP="003E42E7">
            <w:pPr>
              <w:tabs>
                <w:tab w:val="left" w:pos="3011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</w:tr>
      <w:tr w:rsidR="00CB670B" w:rsidRPr="00F1144E" w:rsidTr="003E42E7">
        <w:trPr>
          <w:trHeight w:val="1405"/>
        </w:trPr>
        <w:tc>
          <w:tcPr>
            <w:tcW w:w="2694" w:type="dxa"/>
            <w:vAlign w:val="center"/>
          </w:tcPr>
          <w:p w:rsidR="00CB670B" w:rsidRPr="00F1144E" w:rsidRDefault="000B0DDB" w:rsidP="006B0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144E">
              <w:rPr>
                <w:rFonts w:ascii="Tahoma" w:hAnsi="Tahoma" w:cs="Tahoma"/>
                <w:b/>
                <w:sz w:val="18"/>
                <w:szCs w:val="18"/>
              </w:rPr>
              <w:t>Réaliser une courte présentation orale (d’au moins 10 minutes) après avoir élaboré un support (papier, numérique</w:t>
            </w:r>
            <w:r w:rsidR="003E42E7">
              <w:rPr>
                <w:rFonts w:ascii="Tahoma" w:hAnsi="Tahoma" w:cs="Tahoma"/>
                <w:b/>
                <w:sz w:val="18"/>
                <w:szCs w:val="18"/>
              </w:rPr>
              <w:t>, etc.) pour cette présentation</w:t>
            </w:r>
          </w:p>
        </w:tc>
        <w:tc>
          <w:tcPr>
            <w:tcW w:w="3366" w:type="dxa"/>
            <w:vAlign w:val="center"/>
          </w:tcPr>
          <w:p w:rsidR="003E42E7" w:rsidRDefault="00196D05" w:rsidP="009929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La</w:t>
            </w:r>
            <w:r w:rsidR="00463744" w:rsidRPr="00F1144E">
              <w:rPr>
                <w:rFonts w:ascii="Tahoma" w:hAnsi="Tahoma" w:cs="Tahoma"/>
                <w:sz w:val="18"/>
                <w:szCs w:val="18"/>
              </w:rPr>
              <w:t xml:space="preserve"> présentation </w:t>
            </w:r>
            <w:r w:rsidRPr="00F1144E">
              <w:rPr>
                <w:rFonts w:ascii="Tahoma" w:hAnsi="Tahoma" w:cs="Tahoma"/>
                <w:sz w:val="18"/>
                <w:szCs w:val="18"/>
              </w:rPr>
              <w:t>dure entre 3 et 5 minutes sans utilisation du support malgré des relances du jury.</w:t>
            </w:r>
          </w:p>
          <w:p w:rsidR="00992970" w:rsidRPr="00992970" w:rsidRDefault="00992970" w:rsidP="0099297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CB670B" w:rsidRDefault="00196D05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La présentation dure entre 5 et 7 minutes avec</w:t>
            </w:r>
            <w:r w:rsidR="006B0B49">
              <w:rPr>
                <w:rFonts w:ascii="Tahoma" w:hAnsi="Tahoma" w:cs="Tahoma"/>
                <w:sz w:val="18"/>
                <w:szCs w:val="18"/>
              </w:rPr>
              <w:t xml:space="preserve"> des</w:t>
            </w:r>
            <w:r w:rsidRPr="00F1144E">
              <w:rPr>
                <w:rFonts w:ascii="Tahoma" w:hAnsi="Tahoma" w:cs="Tahoma"/>
                <w:sz w:val="18"/>
                <w:szCs w:val="18"/>
              </w:rPr>
              <w:t xml:space="preserve"> relances du jury.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6" w:type="dxa"/>
            <w:vAlign w:val="center"/>
          </w:tcPr>
          <w:p w:rsidR="00CB670B" w:rsidRDefault="00196D05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La présentation dure entre 7 et 9 minutes avec quelques relances du jury.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3E42E7" w:rsidRDefault="00196D05" w:rsidP="009929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La présentation dure entre 9 et 10 minutes avec très peu voire aucune relance du jury.</w:t>
            </w:r>
          </w:p>
          <w:p w:rsidR="00992970" w:rsidRPr="00992970" w:rsidRDefault="00992970" w:rsidP="0099297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</w:tr>
      <w:tr w:rsidR="00CB670B" w:rsidRPr="00F1144E" w:rsidTr="003E42E7">
        <w:trPr>
          <w:trHeight w:val="1373"/>
        </w:trPr>
        <w:tc>
          <w:tcPr>
            <w:tcW w:w="2694" w:type="dxa"/>
            <w:vAlign w:val="center"/>
          </w:tcPr>
          <w:p w:rsidR="006D1A5C" w:rsidRPr="00F1144E" w:rsidRDefault="000B0DDB" w:rsidP="006B0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144E">
              <w:rPr>
                <w:rFonts w:ascii="Tahoma" w:hAnsi="Tahoma" w:cs="Tahoma"/>
                <w:b/>
                <w:sz w:val="18"/>
                <w:szCs w:val="18"/>
              </w:rPr>
              <w:t xml:space="preserve">Participer à un débat en prenant en compte la parole d’autrui, de manière raisonnée et en respectant les formes d’un </w:t>
            </w:r>
            <w:r w:rsidR="003E42E7">
              <w:rPr>
                <w:rFonts w:ascii="Tahoma" w:hAnsi="Tahoma" w:cs="Tahoma"/>
                <w:b/>
                <w:sz w:val="18"/>
                <w:szCs w:val="18"/>
              </w:rPr>
              <w:t>oral codifié et socialisé</w:t>
            </w:r>
          </w:p>
        </w:tc>
        <w:tc>
          <w:tcPr>
            <w:tcW w:w="3366" w:type="dxa"/>
            <w:vAlign w:val="center"/>
          </w:tcPr>
          <w:p w:rsidR="00CB670B" w:rsidRDefault="00CA3F68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Aucune interaction avec le jury.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CB670B" w:rsidRDefault="00F025E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Les interactions sont peu nombreuses et provoquées essentiellement par le jury.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6" w:type="dxa"/>
            <w:vAlign w:val="center"/>
          </w:tcPr>
          <w:p w:rsidR="00CB670B" w:rsidRDefault="00F025E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Les interactions sont nombreuses et le jury reformule pour relancer les débats.</w:t>
            </w:r>
          </w:p>
          <w:p w:rsidR="003E42E7" w:rsidRPr="00F1144E" w:rsidRDefault="00992970" w:rsidP="009929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CB670B" w:rsidRDefault="00F025E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L’élève s’inscrit dans un échange dynamique avec le jury et n’hésite pas à reformuler.</w:t>
            </w:r>
          </w:p>
          <w:p w:rsidR="003E42E7" w:rsidRPr="00F1144E" w:rsidRDefault="00992970" w:rsidP="009929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</w:tr>
      <w:tr w:rsidR="001E093C" w:rsidRPr="00F1144E" w:rsidTr="003E42E7">
        <w:trPr>
          <w:trHeight w:val="898"/>
        </w:trPr>
        <w:tc>
          <w:tcPr>
            <w:tcW w:w="2694" w:type="dxa"/>
            <w:vAlign w:val="center"/>
          </w:tcPr>
          <w:p w:rsidR="001E093C" w:rsidRPr="00F1144E" w:rsidRDefault="003E42E7" w:rsidP="006B0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Posture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:rsidR="001E093C" w:rsidRDefault="006D1A5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 xml:space="preserve">L’élève ne salue pas le jury et n’a pas une bonne </w:t>
            </w:r>
            <w:r w:rsidR="00F1144E">
              <w:rPr>
                <w:rFonts w:ascii="Tahoma" w:hAnsi="Tahoma" w:cs="Tahoma"/>
                <w:sz w:val="18"/>
                <w:szCs w:val="18"/>
              </w:rPr>
              <w:t>posture</w:t>
            </w:r>
            <w:r w:rsidRPr="00F1144E">
              <w:rPr>
                <w:rFonts w:ascii="Tahoma" w:hAnsi="Tahoma" w:cs="Tahoma"/>
                <w:sz w:val="18"/>
                <w:szCs w:val="18"/>
              </w:rPr>
              <w:t xml:space="preserve"> face au jury.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1E093C" w:rsidRDefault="006D1A5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 xml:space="preserve">L’élève </w:t>
            </w:r>
            <w:r w:rsidR="00F1144E">
              <w:rPr>
                <w:rFonts w:ascii="Tahoma" w:hAnsi="Tahoma" w:cs="Tahoma"/>
                <w:sz w:val="18"/>
                <w:szCs w:val="18"/>
              </w:rPr>
              <w:t xml:space="preserve">salue le jury, </w:t>
            </w:r>
            <w:proofErr w:type="gramStart"/>
            <w:r w:rsidR="00F1144E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="00F114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E2149">
              <w:rPr>
                <w:rFonts w:ascii="Tahoma" w:hAnsi="Tahoma" w:cs="Tahoma"/>
                <w:sz w:val="18"/>
                <w:szCs w:val="18"/>
              </w:rPr>
              <w:t xml:space="preserve">une bonne posture </w:t>
            </w:r>
            <w:r w:rsidRPr="00F1144E">
              <w:rPr>
                <w:rFonts w:ascii="Tahoma" w:hAnsi="Tahoma" w:cs="Tahoma"/>
                <w:sz w:val="18"/>
                <w:szCs w:val="18"/>
              </w:rPr>
              <w:t>mais a du mal à soutenir du regard le jury.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:rsidR="001E093C" w:rsidRDefault="006D1A5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L’élève salue le jury, a une bonne posture mais ne regarde qu’un membre pendant l’épreuve.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shd w:val="clear" w:color="auto" w:fill="FFFFFF" w:themeFill="background1"/>
            <w:vAlign w:val="center"/>
          </w:tcPr>
          <w:p w:rsidR="001E093C" w:rsidRDefault="006D1A5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L’élève salue le jury, adopte une bonne posture</w:t>
            </w:r>
            <w:r w:rsidR="006B0B4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</w:tr>
      <w:tr w:rsidR="00F025EC" w:rsidRPr="00F1144E" w:rsidTr="003E42E7">
        <w:trPr>
          <w:trHeight w:val="844"/>
        </w:trPr>
        <w:tc>
          <w:tcPr>
            <w:tcW w:w="2694" w:type="dxa"/>
            <w:vAlign w:val="center"/>
          </w:tcPr>
          <w:p w:rsidR="00F025EC" w:rsidRPr="00F1144E" w:rsidRDefault="003E42E7" w:rsidP="006B0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Expression et attitude</w:t>
            </w:r>
          </w:p>
        </w:tc>
        <w:tc>
          <w:tcPr>
            <w:tcW w:w="3366" w:type="dxa"/>
            <w:vAlign w:val="center"/>
          </w:tcPr>
          <w:p w:rsidR="00F025EC" w:rsidRDefault="006D1A5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 langage est familier.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F025EC" w:rsidRDefault="006D1A5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Un effort est fait mais il reste de tics langagiers (ouais, voilà quoi, tu à la place de on)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6" w:type="dxa"/>
            <w:vAlign w:val="center"/>
          </w:tcPr>
          <w:p w:rsidR="00F025EC" w:rsidRDefault="006D1A5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L’élève fait des efforts pour rectifier son propos.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F025EC" w:rsidRDefault="006D1A5C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 registre de langue est soutenu.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</w:tr>
      <w:tr w:rsidR="00F025EC" w:rsidRPr="00F1144E" w:rsidTr="003E42E7">
        <w:trPr>
          <w:trHeight w:val="800"/>
        </w:trPr>
        <w:tc>
          <w:tcPr>
            <w:tcW w:w="2694" w:type="dxa"/>
            <w:vAlign w:val="center"/>
          </w:tcPr>
          <w:p w:rsidR="00F025EC" w:rsidRPr="00F1144E" w:rsidRDefault="00F025EC" w:rsidP="006B0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144E">
              <w:rPr>
                <w:rFonts w:ascii="Tahoma" w:hAnsi="Tahoma" w:cs="Tahoma"/>
                <w:b/>
                <w:sz w:val="18"/>
                <w:szCs w:val="18"/>
              </w:rPr>
              <w:t xml:space="preserve">Réutiliser, à bon escient, </w:t>
            </w:r>
            <w:r w:rsidR="003E42E7">
              <w:rPr>
                <w:rFonts w:ascii="Tahoma" w:hAnsi="Tahoma" w:cs="Tahoma"/>
                <w:b/>
                <w:sz w:val="18"/>
                <w:szCs w:val="18"/>
              </w:rPr>
              <w:t>un vocabulaire précis et adapté</w:t>
            </w:r>
          </w:p>
        </w:tc>
        <w:tc>
          <w:tcPr>
            <w:tcW w:w="3366" w:type="dxa"/>
            <w:vAlign w:val="center"/>
          </w:tcPr>
          <w:p w:rsidR="00F025EC" w:rsidRDefault="00CF2C60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L’élève utilise un vocabulaire trop vague (machin, truc).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F025EC" w:rsidRDefault="00CF2C60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 xml:space="preserve">Avec des relances du jury, l’élève arrive à restituer un vocabulaire </w:t>
            </w:r>
            <w:r w:rsidR="0051710D" w:rsidRPr="00F1144E">
              <w:rPr>
                <w:rFonts w:ascii="Tahoma" w:hAnsi="Tahoma" w:cs="Tahoma"/>
                <w:sz w:val="18"/>
                <w:szCs w:val="18"/>
              </w:rPr>
              <w:t>approximatif</w:t>
            </w:r>
            <w:r w:rsidRPr="00F1144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6" w:type="dxa"/>
            <w:vAlign w:val="center"/>
          </w:tcPr>
          <w:p w:rsidR="00F025EC" w:rsidRDefault="0051710D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Avec quelques relances du jury, l’élève arrive à restituer un vocabulaire précis.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F025EC" w:rsidRDefault="0051710D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Sans relance du jury, l’élève arrive à restituer un vocabulaire précis et technique.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</w:tr>
      <w:tr w:rsidR="00F025EC" w:rsidRPr="00F1144E" w:rsidTr="003E42E7">
        <w:trPr>
          <w:trHeight w:val="1262"/>
        </w:trPr>
        <w:tc>
          <w:tcPr>
            <w:tcW w:w="2694" w:type="dxa"/>
            <w:vAlign w:val="center"/>
          </w:tcPr>
          <w:p w:rsidR="00F025EC" w:rsidRPr="00A748C8" w:rsidRDefault="00F025EC" w:rsidP="006B0B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144E">
              <w:rPr>
                <w:rFonts w:ascii="Tahoma" w:hAnsi="Tahoma" w:cs="Tahoma"/>
                <w:b/>
                <w:sz w:val="18"/>
                <w:szCs w:val="18"/>
              </w:rPr>
              <w:t>Se situer dans son environnement social et professionnel : expliciter les éléments d’un projet personnel : parcours de formation et d’orientation et/o</w:t>
            </w:r>
            <w:r w:rsidR="006351A1">
              <w:rPr>
                <w:rFonts w:ascii="Tahoma" w:hAnsi="Tahoma" w:cs="Tahoma"/>
                <w:b/>
                <w:sz w:val="18"/>
                <w:szCs w:val="18"/>
              </w:rPr>
              <w:t>u autre projet individuel ou col</w:t>
            </w:r>
            <w:r w:rsidRPr="00F1144E">
              <w:rPr>
                <w:rFonts w:ascii="Tahoma" w:hAnsi="Tahoma" w:cs="Tahoma"/>
                <w:b/>
                <w:sz w:val="18"/>
                <w:szCs w:val="18"/>
              </w:rPr>
              <w:t>le</w:t>
            </w:r>
            <w:r w:rsidR="003E42E7">
              <w:rPr>
                <w:rFonts w:ascii="Tahoma" w:hAnsi="Tahoma" w:cs="Tahoma"/>
                <w:b/>
                <w:sz w:val="18"/>
                <w:szCs w:val="18"/>
              </w:rPr>
              <w:t>ctif</w:t>
            </w:r>
          </w:p>
        </w:tc>
        <w:tc>
          <w:tcPr>
            <w:tcW w:w="3366" w:type="dxa"/>
            <w:vAlign w:val="center"/>
          </w:tcPr>
          <w:p w:rsidR="00F025EC" w:rsidRDefault="002D2890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 projet est inexistant.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F025EC" w:rsidRDefault="002D2890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 projet est flou et en inadéquation avec le parcours de formation (stage, atelier).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6" w:type="dxa"/>
            <w:vAlign w:val="center"/>
          </w:tcPr>
          <w:p w:rsidR="00F025EC" w:rsidRDefault="002D2890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>Le projet est défini mais le plan de formation n’est pas encore clair.</w:t>
            </w:r>
          </w:p>
          <w:p w:rsidR="003E42E7" w:rsidRPr="00992970" w:rsidRDefault="00992970" w:rsidP="006B0B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  <w:tc>
          <w:tcPr>
            <w:tcW w:w="3367" w:type="dxa"/>
            <w:vAlign w:val="center"/>
          </w:tcPr>
          <w:p w:rsidR="00A748C8" w:rsidRDefault="002D2890" w:rsidP="006B0B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144E">
              <w:rPr>
                <w:rFonts w:ascii="Tahoma" w:hAnsi="Tahoma" w:cs="Tahoma"/>
                <w:sz w:val="18"/>
                <w:szCs w:val="18"/>
              </w:rPr>
              <w:t xml:space="preserve">Le projet est clairement défini, en adéquation avec </w:t>
            </w:r>
            <w:r w:rsidR="006D1A5C" w:rsidRPr="00F1144E">
              <w:rPr>
                <w:rFonts w:ascii="Tahoma" w:hAnsi="Tahoma" w:cs="Tahoma"/>
                <w:sz w:val="18"/>
                <w:szCs w:val="18"/>
              </w:rPr>
              <w:t>le parcours de formation (stage et atelier)</w:t>
            </w:r>
          </w:p>
          <w:p w:rsidR="00F025EC" w:rsidRPr="00A748C8" w:rsidRDefault="00992970" w:rsidP="00BE21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°</w:t>
            </w:r>
          </w:p>
        </w:tc>
      </w:tr>
    </w:tbl>
    <w:p w:rsidR="00DA55E9" w:rsidRPr="00CB670B" w:rsidRDefault="00DA55E9" w:rsidP="001F50AF">
      <w:pPr>
        <w:jc w:val="both"/>
        <w:rPr>
          <w:rFonts w:ascii="Tahoma" w:hAnsi="Tahoma" w:cs="Tahoma"/>
          <w:sz w:val="24"/>
          <w:szCs w:val="24"/>
        </w:rPr>
      </w:pPr>
    </w:p>
    <w:sectPr w:rsidR="00DA55E9" w:rsidRPr="00CB670B" w:rsidSect="00B77946">
      <w:pgSz w:w="16838" w:h="11906" w:orient="landscape"/>
      <w:pgMar w:top="284" w:right="1245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8D" w:rsidRDefault="00C8718D" w:rsidP="00DA55E9">
      <w:pPr>
        <w:spacing w:after="0" w:line="240" w:lineRule="auto"/>
      </w:pPr>
      <w:r>
        <w:separator/>
      </w:r>
    </w:p>
  </w:endnote>
  <w:endnote w:type="continuationSeparator" w:id="0">
    <w:p w:rsidR="00C8718D" w:rsidRDefault="00C8718D" w:rsidP="00D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8D" w:rsidRDefault="00C8718D" w:rsidP="00DA55E9">
      <w:pPr>
        <w:spacing w:after="0" w:line="240" w:lineRule="auto"/>
      </w:pPr>
      <w:r>
        <w:separator/>
      </w:r>
    </w:p>
  </w:footnote>
  <w:footnote w:type="continuationSeparator" w:id="0">
    <w:p w:rsidR="00C8718D" w:rsidRDefault="00C8718D" w:rsidP="00DA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9"/>
    <w:rsid w:val="000B0DDB"/>
    <w:rsid w:val="00196D05"/>
    <w:rsid w:val="001E093C"/>
    <w:rsid w:val="001F50AF"/>
    <w:rsid w:val="002A1937"/>
    <w:rsid w:val="002D2890"/>
    <w:rsid w:val="003C3E12"/>
    <w:rsid w:val="003E42E7"/>
    <w:rsid w:val="00463744"/>
    <w:rsid w:val="0051710D"/>
    <w:rsid w:val="00557EA7"/>
    <w:rsid w:val="006351A1"/>
    <w:rsid w:val="006B0B49"/>
    <w:rsid w:val="006D1A5C"/>
    <w:rsid w:val="00992970"/>
    <w:rsid w:val="00A748C8"/>
    <w:rsid w:val="00B64F0C"/>
    <w:rsid w:val="00B77946"/>
    <w:rsid w:val="00BE2149"/>
    <w:rsid w:val="00C8718D"/>
    <w:rsid w:val="00CA3F68"/>
    <w:rsid w:val="00CB670B"/>
    <w:rsid w:val="00CF2C60"/>
    <w:rsid w:val="00D21BA8"/>
    <w:rsid w:val="00DA55E9"/>
    <w:rsid w:val="00DC6A32"/>
    <w:rsid w:val="00E051ED"/>
    <w:rsid w:val="00E137E3"/>
    <w:rsid w:val="00F025EC"/>
    <w:rsid w:val="00F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5E9"/>
  </w:style>
  <w:style w:type="paragraph" w:styleId="Pieddepage">
    <w:name w:val="footer"/>
    <w:basedOn w:val="Normal"/>
    <w:link w:val="PieddepageCar"/>
    <w:uiPriority w:val="99"/>
    <w:unhideWhenUsed/>
    <w:rsid w:val="00DA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5E9"/>
  </w:style>
  <w:style w:type="table" w:styleId="Grilledutableau">
    <w:name w:val="Table Grid"/>
    <w:basedOn w:val="TableauNormal"/>
    <w:uiPriority w:val="39"/>
    <w:rsid w:val="00DA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5E9"/>
  </w:style>
  <w:style w:type="paragraph" w:styleId="Pieddepage">
    <w:name w:val="footer"/>
    <w:basedOn w:val="Normal"/>
    <w:link w:val="PieddepageCar"/>
    <w:uiPriority w:val="99"/>
    <w:unhideWhenUsed/>
    <w:rsid w:val="00DA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5E9"/>
  </w:style>
  <w:style w:type="table" w:styleId="Grilledutableau">
    <w:name w:val="Table Grid"/>
    <w:basedOn w:val="TableauNormal"/>
    <w:uiPriority w:val="39"/>
    <w:rsid w:val="00DA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PA</cp:lastModifiedBy>
  <cp:revision>12</cp:revision>
  <cp:lastPrinted>2018-11-30T15:22:00Z</cp:lastPrinted>
  <dcterms:created xsi:type="dcterms:W3CDTF">2018-11-28T14:56:00Z</dcterms:created>
  <dcterms:modified xsi:type="dcterms:W3CDTF">2018-11-30T15:49:00Z</dcterms:modified>
</cp:coreProperties>
</file>